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75F5" w14:textId="17F0F59B" w:rsidR="00C73007" w:rsidRDefault="00C73007" w:rsidP="00C73007">
      <w:r>
        <w:t>XI.gimnazija</w:t>
      </w:r>
      <w:r w:rsidR="001110AD">
        <w:t xml:space="preserve"> </w:t>
      </w:r>
    </w:p>
    <w:p w14:paraId="3F06051B" w14:textId="77777777" w:rsidR="00C73007" w:rsidRDefault="00C73007" w:rsidP="00C73007">
      <w:r>
        <w:t>9. PROJEKTI</w:t>
      </w:r>
    </w:p>
    <w:p w14:paraId="64FEB320" w14:textId="02C152B6" w:rsidR="00C73007" w:rsidRPr="001D6DB3" w:rsidRDefault="00C73007" w:rsidP="00C73007">
      <w:pPr>
        <w:rPr>
          <w:b/>
          <w:i/>
          <w:iCs/>
          <w:u w:val="single"/>
        </w:rPr>
      </w:pPr>
      <w:r w:rsidRPr="001D6DB3">
        <w:rPr>
          <w:b/>
          <w:i/>
          <w:iCs/>
          <w:u w:val="single"/>
        </w:rPr>
        <w:t>ERASMUS + PROJEKT –</w:t>
      </w:r>
      <w:r w:rsidR="004E4FD4" w:rsidRPr="001D6DB3">
        <w:rPr>
          <w:b/>
          <w:i/>
          <w:iCs/>
          <w:u w:val="single"/>
        </w:rPr>
        <w:t>„</w:t>
      </w:r>
      <w:r w:rsidR="00E1624F" w:rsidRPr="001D6DB3">
        <w:rPr>
          <w:b/>
          <w:i/>
          <w:iCs/>
          <w:u w:val="single"/>
        </w:rPr>
        <w:t>STEPs Towards Ecological Planet</w:t>
      </w:r>
      <w:r w:rsidR="004E4FD4" w:rsidRPr="001D6DB3">
        <w:rPr>
          <w:b/>
          <w:i/>
          <w:iCs/>
          <w:u w:val="single"/>
        </w:rPr>
        <w:t>“</w:t>
      </w:r>
      <w:r w:rsidRPr="001D6DB3">
        <w:rPr>
          <w:b/>
          <w:i/>
          <w:iCs/>
          <w:u w:val="single"/>
        </w:rPr>
        <w:t xml:space="preserve"> – KLJUČNA AKTIVNOST 2. </w:t>
      </w:r>
      <w:r w:rsidR="004E4FD4" w:rsidRPr="001D6DB3">
        <w:rPr>
          <w:b/>
          <w:i/>
          <w:iCs/>
          <w:u w:val="single"/>
        </w:rPr>
        <w:t xml:space="preserve"> SURADNJA ZA INOVACIJU I RAZMJENU PRIMJERA DOBRE PRAKSE; KA22</w:t>
      </w:r>
      <w:r w:rsidR="00E1624F" w:rsidRPr="001D6DB3">
        <w:rPr>
          <w:b/>
          <w:i/>
          <w:iCs/>
          <w:u w:val="single"/>
        </w:rPr>
        <w:t>0</w:t>
      </w:r>
      <w:r w:rsidR="004E4FD4" w:rsidRPr="001D6DB3">
        <w:rPr>
          <w:b/>
          <w:i/>
          <w:iCs/>
          <w:u w:val="single"/>
        </w:rPr>
        <w:t xml:space="preserve"> </w:t>
      </w:r>
      <w:r w:rsidRPr="001D6DB3">
        <w:rPr>
          <w:b/>
          <w:i/>
          <w:iCs/>
          <w:u w:val="single"/>
        </w:rPr>
        <w:t>STRATEŠKA PARTNERSTVA IZMEĐU ŠKOLA</w:t>
      </w:r>
    </w:p>
    <w:p w14:paraId="1A2AB60F" w14:textId="77777777" w:rsidR="00C73007" w:rsidRDefault="00C73007" w:rsidP="00C73007">
      <w:r>
        <w:t>CILJEVI I AKTIVNOSTI</w:t>
      </w:r>
    </w:p>
    <w:p w14:paraId="73971259" w14:textId="574BFEE3" w:rsidR="00E50A7C" w:rsidRDefault="00C73007" w:rsidP="003C664A">
      <w:pPr>
        <w:jc w:val="both"/>
      </w:pPr>
      <w:r>
        <w:t>U sklopu EU natječaja za dostavu projektnih prijedloga</w:t>
      </w:r>
      <w:r w:rsidR="00E50A7C">
        <w:t xml:space="preserve"> Erasmus + za 20</w:t>
      </w:r>
      <w:r w:rsidR="00E1624F">
        <w:t>22</w:t>
      </w:r>
      <w:r w:rsidR="00E50A7C">
        <w:t xml:space="preserve">. godinu za Ključnu aktivnost 2. </w:t>
      </w:r>
      <w:r w:rsidR="004E4FD4">
        <w:t>(KA22</w:t>
      </w:r>
      <w:r w:rsidR="00E1624F">
        <w:t>0</w:t>
      </w:r>
      <w:r w:rsidR="004E4FD4">
        <w:t xml:space="preserve">) </w:t>
      </w:r>
      <w:r w:rsidR="00E50A7C">
        <w:t>u području općeg obrazovanja odobren je projektni prijedlog koji se vodi pod brojem 20</w:t>
      </w:r>
      <w:r w:rsidR="00E1624F">
        <w:t>20</w:t>
      </w:r>
      <w:r w:rsidR="00E50A7C">
        <w:t>-</w:t>
      </w:r>
      <w:r w:rsidR="00E1624F">
        <w:t>SCH-7ED10A37</w:t>
      </w:r>
      <w:r w:rsidR="00E50A7C">
        <w:t xml:space="preserve"> u kojem sudjeluje naša škola </w:t>
      </w:r>
      <w:r w:rsidR="00797385">
        <w:t xml:space="preserve">kao partner </w:t>
      </w:r>
      <w:r w:rsidR="00E50A7C">
        <w:t xml:space="preserve">od ukupno </w:t>
      </w:r>
      <w:r w:rsidR="00E1624F">
        <w:t>4</w:t>
      </w:r>
      <w:r w:rsidR="00E50A7C">
        <w:t xml:space="preserve"> škol</w:t>
      </w:r>
      <w:r w:rsidR="00E1624F">
        <w:t>e</w:t>
      </w:r>
      <w:r w:rsidR="00E50A7C">
        <w:t xml:space="preserve"> (iz </w:t>
      </w:r>
      <w:r w:rsidR="00E1624F">
        <w:t>Finske</w:t>
      </w:r>
      <w:r w:rsidR="00E50A7C">
        <w:t>,</w:t>
      </w:r>
      <w:r w:rsidR="00E1624F">
        <w:t xml:space="preserve"> </w:t>
      </w:r>
      <w:r w:rsidR="004E4FD4">
        <w:t xml:space="preserve">Turske i </w:t>
      </w:r>
      <w:r w:rsidR="00E1624F">
        <w:t>Španjolske</w:t>
      </w:r>
      <w:r w:rsidR="00E50A7C">
        <w:t xml:space="preserve">). </w:t>
      </w:r>
      <w:r w:rsidR="00797385">
        <w:t>U projektu sudjeluju slijedeće škole:</w:t>
      </w:r>
    </w:p>
    <w:p w14:paraId="05A7C351" w14:textId="479CA093" w:rsidR="00797385" w:rsidRDefault="001110AD" w:rsidP="003C664A">
      <w:pPr>
        <w:jc w:val="both"/>
      </w:pPr>
      <w:r>
        <w:t>Pieaks</w:t>
      </w:r>
      <w:r>
        <w:rPr>
          <w:rFonts w:cstheme="minorHAnsi"/>
        </w:rPr>
        <w:t>ä</w:t>
      </w:r>
      <w:r>
        <w:t>m</w:t>
      </w:r>
      <w:r>
        <w:rPr>
          <w:rFonts w:cstheme="minorHAnsi"/>
        </w:rPr>
        <w:t>ä</w:t>
      </w:r>
      <w:r>
        <w:t>en Iukio iz Finske kao glavni koordinator, Istanbul Ataturk Fen Lisesi iz Turske, Ies Mar Mediterraneo iz Španjolske i XI. Gimnazija iz Hrvatske.</w:t>
      </w:r>
      <w:r w:rsidR="00797385">
        <w:t>.</w:t>
      </w:r>
    </w:p>
    <w:p w14:paraId="0FFCABF5" w14:textId="75051485" w:rsidR="00DE3B1A" w:rsidRDefault="00E50A7C" w:rsidP="003C664A">
      <w:pPr>
        <w:jc w:val="both"/>
      </w:pPr>
      <w:r>
        <w:t xml:space="preserve">Projekt koji je odobren od strane EU nosi naziv </w:t>
      </w:r>
      <w:r w:rsidR="001110AD">
        <w:t>„STEPs Towards Ecological Planet“</w:t>
      </w:r>
      <w:r w:rsidR="002F6311">
        <w:t xml:space="preserve"> te počinje </w:t>
      </w:r>
      <w:r w:rsidR="00516842">
        <w:t>01.</w:t>
      </w:r>
      <w:r w:rsidR="002F6311">
        <w:t>10</w:t>
      </w:r>
      <w:r w:rsidR="00516842">
        <w:t>.20</w:t>
      </w:r>
      <w:r w:rsidR="001110AD">
        <w:t>22</w:t>
      </w:r>
      <w:r w:rsidR="00516842">
        <w:t xml:space="preserve"> </w:t>
      </w:r>
      <w:r w:rsidR="002F6311">
        <w:t>i završava 30.09.202</w:t>
      </w:r>
      <w:r w:rsidR="001110AD">
        <w:t>4</w:t>
      </w:r>
      <w:r w:rsidR="002F6311">
        <w:t>.</w:t>
      </w:r>
      <w:r w:rsidR="00D946D9">
        <w:t xml:space="preserve"> </w:t>
      </w:r>
      <w:r w:rsidR="00594C9E">
        <w:t>Sir David Attenborough u jednom od svojih ključnih govora u  COP26 navodi činjenicu „da je svijet zapao u velike poteškoće“ ali isto tako i naglašava „da nada također postoji“ te poziva sve kako bi se borili za održivu budućnost „budući da smo mi, ljudska bića jedini u mogućnosti riješiti problem ovog planeta“.  On također navodi „da moramo ponovno</w:t>
      </w:r>
      <w:r w:rsidR="00634D70">
        <w:t xml:space="preserve"> pokušati napisati povijest našeg planeta“ za dobrobit budućih generacija. Kakva je uloga škola i profesora u cijeloj toj priči?  Europski akt o zelenoj suradnji prepoznaje ključnu ulogu škola i njenih učenika koje je potrebno osposobiti za ključne promjene kako bismo postali klimatski neutralni do 2050 godine. Cilj našeg partnerstva je osposobiti profesore kako bi naučili integrirati današnje ključne probleme koji se tiču okoliša i klime u kurikulum i izvannastavne aktivnosti. Cilj nam je također razmijeniti primjere dobre prakse kako bismo u tom pogledu doprin</w:t>
      </w:r>
      <w:r w:rsidR="001D6DB3">
        <w:t>ijeli</w:t>
      </w:r>
      <w:r w:rsidR="00132453">
        <w:t xml:space="preserve"> odgoju generacije učenika koji će biti svjesni gore navedenih gorućih problema. S tim u svezi naše će škole tražiti inovativne i motivirajuće principe koji će pomoći da naši učenici postanu svijesni svih izazova koje takvi problemi stavljaju pred njih i da se na osnovu toga aktivno uključe u sam proces promjene životnih navika i utjecanja na društvo kako bi zajedno pokušali utjecati na pozitivne promjene koje su neophodne za prosperitet društva. Štoviše problemi koji se tiču okoliša i klimatskih promjena su teme koje su bitne u nastavi kemije, biologije, geografije, povijesti, literaturi i stranim jezicima.</w:t>
      </w:r>
      <w:r w:rsidR="006A5632">
        <w:t xml:space="preserve"> Nažalost mnogi učenici ne pokazuju dovoljan interes za  probleme koji se tiču našeg okoliša, te mnogi od njih ne mare uopće za takve probleme, niti kao pojedinci a kamoli kao zajednica</w:t>
      </w:r>
      <w:r w:rsidR="001D6DB3">
        <w:t xml:space="preserve"> te ih je stoga vrlo bitno motivirati da zajedno </w:t>
      </w:r>
      <w:r w:rsidR="00137EA4">
        <w:t>pokrenu proces pozitivnih promjena u današnjem društvu glede zaštite i brige za okoliš.</w:t>
      </w:r>
    </w:p>
    <w:p w14:paraId="7ECEE116" w14:textId="6EB09444" w:rsidR="00C73007" w:rsidRDefault="00516842" w:rsidP="003C664A">
      <w:pPr>
        <w:jc w:val="both"/>
      </w:pPr>
      <w:r>
        <w:t xml:space="preserve">Financijska potpora od </w:t>
      </w:r>
      <w:r w:rsidR="003B0388">
        <w:t>120.000</w:t>
      </w:r>
      <w:r>
        <w:t xml:space="preserve"> EUR </w:t>
      </w:r>
      <w:r w:rsidR="003B0388">
        <w:t xml:space="preserve">za sve četiri škole partnere </w:t>
      </w:r>
      <w:r>
        <w:t>omogućit će realizaciju transnacionalnih projektnih sastanaka, transnacionaln</w:t>
      </w:r>
      <w:r w:rsidR="00137EA4">
        <w:t>ih</w:t>
      </w:r>
      <w:r>
        <w:t xml:space="preserve"> aktivnosti učenja, podučavanja i osposobljavanja</w:t>
      </w:r>
      <w:r w:rsidR="00DE3B1A">
        <w:t xml:space="preserve"> i</w:t>
      </w:r>
      <w:r>
        <w:t xml:space="preserve"> upravljanj</w:t>
      </w:r>
      <w:r w:rsidR="00137EA4">
        <w:t>a</w:t>
      </w:r>
      <w:r>
        <w:t xml:space="preserve"> projektom</w:t>
      </w:r>
      <w:r w:rsidR="003B0388">
        <w:t>.</w:t>
      </w:r>
      <w:r>
        <w:t xml:space="preserve"> </w:t>
      </w:r>
    </w:p>
    <w:p w14:paraId="03A339A5" w14:textId="77777777" w:rsidR="00C73007" w:rsidRDefault="00C73007" w:rsidP="003C664A">
      <w:pPr>
        <w:jc w:val="both"/>
      </w:pPr>
      <w:r>
        <w:t>NOSITELJI AKTIVNOSTI</w:t>
      </w:r>
    </w:p>
    <w:p w14:paraId="27E7160E" w14:textId="2ED309AA" w:rsidR="00C73007" w:rsidRDefault="003652C6" w:rsidP="003C664A">
      <w:pPr>
        <w:jc w:val="both"/>
      </w:pPr>
      <w:r>
        <w:t>Gđa Maja Sečić-Kopinč, dipl.ing, ravnateljica XI. Gimnazije i zakonski zastupnik projekta te koordinator projekta Mihaela Schmidt, profesor engleskog i njemačkog jezika u XI. Gimnaziji.</w:t>
      </w:r>
    </w:p>
    <w:p w14:paraId="71268783" w14:textId="6E2994BD" w:rsidR="001D6DB3" w:rsidRDefault="001D6DB3" w:rsidP="003C664A">
      <w:pPr>
        <w:jc w:val="both"/>
      </w:pPr>
    </w:p>
    <w:p w14:paraId="4C3C0315" w14:textId="354F102D" w:rsidR="001D6DB3" w:rsidRDefault="001D6DB3" w:rsidP="003C664A">
      <w:pPr>
        <w:jc w:val="both"/>
      </w:pPr>
    </w:p>
    <w:p w14:paraId="352C5621" w14:textId="77777777" w:rsidR="001D6DB3" w:rsidRDefault="001D6DB3" w:rsidP="003C664A">
      <w:pPr>
        <w:jc w:val="both"/>
      </w:pPr>
    </w:p>
    <w:p w14:paraId="6745E9E1" w14:textId="03FC5E1F" w:rsidR="00C73007" w:rsidRDefault="001D6DB3" w:rsidP="003C664A">
      <w:pPr>
        <w:jc w:val="both"/>
      </w:pPr>
      <w:r>
        <w:lastRenderedPageBreak/>
        <w:t>NAMJENA AKTIVNOSTI</w:t>
      </w:r>
    </w:p>
    <w:p w14:paraId="25C71DA5" w14:textId="315FD221" w:rsidR="003B0388" w:rsidRDefault="003B0388" w:rsidP="003C664A">
      <w:pPr>
        <w:jc w:val="both"/>
      </w:pPr>
      <w:r>
        <w:t>Osnovni ishodi projekta su:</w:t>
      </w:r>
    </w:p>
    <w:p w14:paraId="08E2A385" w14:textId="2C37F11D" w:rsidR="003B0388" w:rsidRDefault="003B0388" w:rsidP="003B0388">
      <w:pPr>
        <w:jc w:val="both"/>
      </w:pPr>
      <w:r>
        <w:t>1. Učenici i nastavnici moraju postati svjesni gorućih problema koji se tiču okoliša te moraju naučiti vještine koje će im pomoći da svoje postupke glede toga trajno promijene i također diseminiraju</w:t>
      </w:r>
      <w:r w:rsidR="00311F46">
        <w:t xml:space="preserve"> široj zajednici ono što su naučili u projektnim aktivnostima.</w:t>
      </w:r>
    </w:p>
    <w:p w14:paraId="7929C13F" w14:textId="7D52E568" w:rsidR="00311F46" w:rsidRDefault="00311F46" w:rsidP="003B0388">
      <w:pPr>
        <w:jc w:val="both"/>
      </w:pPr>
      <w:r>
        <w:t>2. Učenici će imati pristup primjerima dobre prakse u obrazovanju za zelenu budućnost te će ih također primijeniti u vlastitom obrazovanju.</w:t>
      </w:r>
    </w:p>
    <w:p w14:paraId="7037D238" w14:textId="256A77F6" w:rsidR="00311F46" w:rsidRDefault="00311F46" w:rsidP="003B0388">
      <w:pPr>
        <w:jc w:val="both"/>
      </w:pPr>
      <w:r>
        <w:t>3. Učenici će biti u mogućnosti lakše donositi odluke koje se tiču njihovih životnih stilova kako bi postali „zeleniji“ i održiviji i na taj način ekološki prihvatljiv</w:t>
      </w:r>
      <w:r w:rsidR="00137EA4">
        <w:t>iji</w:t>
      </w:r>
      <w:r>
        <w:t xml:space="preserve"> za buduće generacije.</w:t>
      </w:r>
    </w:p>
    <w:p w14:paraId="4A1444AC" w14:textId="0088CE65" w:rsidR="00311F46" w:rsidRDefault="00311F46" w:rsidP="003B0388">
      <w:pPr>
        <w:jc w:val="both"/>
      </w:pPr>
      <w:r>
        <w:t>4. Učenike će se poticati da postanu aktivnim sudionicima procesa borbe za očuvanje održivog okoliša</w:t>
      </w:r>
      <w:r w:rsidR="00137EA4">
        <w:t>.</w:t>
      </w:r>
    </w:p>
    <w:p w14:paraId="7828A047" w14:textId="4E37C3BE" w:rsidR="00311F46" w:rsidRDefault="00311F46" w:rsidP="003B0388">
      <w:pPr>
        <w:jc w:val="both"/>
      </w:pPr>
      <w:r>
        <w:t>5. Učenici će surađivati s učenicima iz zemalja partnera te će na taj način produbljivati</w:t>
      </w:r>
      <w:r w:rsidR="008B4195">
        <w:t xml:space="preserve"> svoja znanja iz područja zaštite i brige za okoliš te će također razvijati ICT vještine i znanje stranih jezika te će shvatiti kakva je njihova uloga kao Europskih građana u Europskoj zajednici.</w:t>
      </w:r>
    </w:p>
    <w:p w14:paraId="4C5D3327" w14:textId="2FAE76F7" w:rsidR="008B4195" w:rsidRDefault="008B4195" w:rsidP="003B0388">
      <w:pPr>
        <w:jc w:val="both"/>
      </w:pPr>
      <w:r>
        <w:t>6. Učenici će shvatiti važnost tolerancije prema drugim učenicima i nastavnom osoblju koje dolazi iz drugih zemalja odnosno kulturnih sredina.</w:t>
      </w:r>
    </w:p>
    <w:p w14:paraId="5316B0C7" w14:textId="10E0284E" w:rsidR="001D6DB3" w:rsidRDefault="001D6DB3" w:rsidP="003B0388">
      <w:pPr>
        <w:jc w:val="both"/>
      </w:pPr>
      <w:r>
        <w:t>NAČINI REALIZACIJE AKTIVNOSTI</w:t>
      </w:r>
    </w:p>
    <w:p w14:paraId="002A51EE" w14:textId="48B9DDAC" w:rsidR="00C73007" w:rsidRDefault="003652C6" w:rsidP="003C664A">
      <w:pPr>
        <w:jc w:val="both"/>
      </w:pPr>
      <w:r>
        <w:t xml:space="preserve">Projektne aktivnosti </w:t>
      </w:r>
      <w:r w:rsidR="008B4195">
        <w:t xml:space="preserve">fokusiraju se na 4 važna koraka u projektu: OTKRIVANJE PROBLEMA uz podizanje samosvijesti i produbljivanje znanja; </w:t>
      </w:r>
      <w:r w:rsidR="00F0739E">
        <w:t>PREUZIMANJE VODSTV</w:t>
      </w:r>
      <w:r w:rsidR="00355BE6">
        <w:t xml:space="preserve">A donošenjem odluka koje se tiču promjene stila života; </w:t>
      </w:r>
      <w:r w:rsidR="008B4195">
        <w:t xml:space="preserve">PODUZIMANJE AKCIJE međusobnom suradnjom; </w:t>
      </w:r>
      <w:r w:rsidR="00355BE6">
        <w:t>te DISEMINACIJ</w:t>
      </w:r>
      <w:r w:rsidR="00137EA4">
        <w:t>U</w:t>
      </w:r>
      <w:r w:rsidR="00355BE6">
        <w:t xml:space="preserve"> ekoloških otisaka i iskustava posredstvom letaka, brošura i slično. Nastavnici će </w:t>
      </w:r>
      <w:r>
        <w:t xml:space="preserve"> sudjelova</w:t>
      </w:r>
      <w:r w:rsidR="00355BE6">
        <w:t>ti</w:t>
      </w:r>
      <w:r>
        <w:t xml:space="preserve"> na transnacionalnim projektnim sastancima</w:t>
      </w:r>
      <w:r w:rsidR="00355BE6">
        <w:t xml:space="preserve">, te također na seminaru u Turskoj kako bi mogli prenijeti vještine koje se tiču obrazovanja za zelenu budućnost svojim učenicima. Također su predviđene i </w:t>
      </w:r>
      <w:r>
        <w:t xml:space="preserve"> kratkoročne razmjene učenika kao i kontinuiran rad na projektnim zadacima u periodu od 2 godine imajući u vidu </w:t>
      </w:r>
      <w:r w:rsidR="00F23E4C">
        <w:t xml:space="preserve">rukovođenje projektnim ciklusima </w:t>
      </w:r>
      <w:r w:rsidR="00277903">
        <w:t xml:space="preserve">. Naša će škola ugostiti učenike i njihove profesore prilikom </w:t>
      </w:r>
      <w:r w:rsidR="001F6984">
        <w:t>kratkoročne razmjene učenika -Turning our Ecological Footprints into Green u ožujku 2024.  – Workpackage 2; te će također ugostiti i nastavnike na transnacionalnom sastanku (Workpackage 3) koji će se održati</w:t>
      </w:r>
      <w:r w:rsidR="00137EA4">
        <w:t xml:space="preserve"> </w:t>
      </w:r>
      <w:r w:rsidR="001F6984">
        <w:t>u lipnju 2024.</w:t>
      </w:r>
      <w:r w:rsidR="00675DF3">
        <w:t xml:space="preserve"> Hrvatski će partner nadalje biti odgovoran za evaluaciju projekta; izradu upitnika za evaluaciju projektnih aktivnosti i upravljanje projektom i izvj</w:t>
      </w:r>
      <w:r w:rsidR="00EF4ED3">
        <w:t>e</w:t>
      </w:r>
      <w:r w:rsidR="00675DF3">
        <w:t>š</w:t>
      </w:r>
      <w:r w:rsidR="00EF4ED3">
        <w:t>t</w:t>
      </w:r>
      <w:r w:rsidR="00675DF3">
        <w:t>avanje o rezultatima projekta</w:t>
      </w:r>
      <w:r w:rsidR="00EF4ED3">
        <w:t>.</w:t>
      </w:r>
      <w:r w:rsidR="00F23E4C">
        <w:t xml:space="preserve"> </w:t>
      </w:r>
    </w:p>
    <w:p w14:paraId="7295CE3B" w14:textId="77777777" w:rsidR="00C73007" w:rsidRDefault="00C73007" w:rsidP="003C664A">
      <w:pPr>
        <w:jc w:val="both"/>
      </w:pPr>
      <w:r>
        <w:t>VREMENIK AKTIVNOSTI</w:t>
      </w:r>
    </w:p>
    <w:p w14:paraId="7815A52B" w14:textId="057D62F8" w:rsidR="00C73007" w:rsidRDefault="00F23E4C" w:rsidP="003C664A">
      <w:pPr>
        <w:jc w:val="both"/>
      </w:pPr>
      <w:r>
        <w:t>Od 01.</w:t>
      </w:r>
      <w:r w:rsidR="00FE5D2E">
        <w:t>10</w:t>
      </w:r>
      <w:r>
        <w:t>.20</w:t>
      </w:r>
      <w:r w:rsidR="00675DF3">
        <w:t>22</w:t>
      </w:r>
      <w:r>
        <w:t xml:space="preserve"> – 24 mjeseca</w:t>
      </w:r>
    </w:p>
    <w:p w14:paraId="30BB6274" w14:textId="0B06C3F6" w:rsidR="00C73007" w:rsidRDefault="00C73007" w:rsidP="003C664A">
      <w:pPr>
        <w:jc w:val="both"/>
      </w:pPr>
      <w:r>
        <w:t>DETALJAN TROŠKOVNIK AKTIVNOS</w:t>
      </w:r>
      <w:r w:rsidR="00EF4ED3">
        <w:t>TI</w:t>
      </w:r>
    </w:p>
    <w:p w14:paraId="1FBCDBD4" w14:textId="5617CDCA" w:rsidR="00C73007" w:rsidRDefault="00F23E4C" w:rsidP="003C664A">
      <w:pPr>
        <w:jc w:val="both"/>
      </w:pPr>
      <w:r>
        <w:t xml:space="preserve">Upravljanje i provedba projekta </w:t>
      </w:r>
      <w:r w:rsidR="00675DF3">
        <w:t>(Work package No.1)</w:t>
      </w:r>
      <w:r>
        <w:tab/>
      </w:r>
      <w:r>
        <w:tab/>
      </w:r>
      <w:r w:rsidR="00EF4ED3">
        <w:tab/>
      </w:r>
      <w:r>
        <w:tab/>
      </w:r>
      <w:r w:rsidR="00675DF3">
        <w:t>24.000 Eur</w:t>
      </w:r>
      <w:r w:rsidR="00EF4ED3">
        <w:t>o</w:t>
      </w:r>
    </w:p>
    <w:p w14:paraId="2B4A05C5" w14:textId="7D1DC2FD" w:rsidR="00F23E4C" w:rsidRDefault="00EF4ED3" w:rsidP="003C664A">
      <w:pPr>
        <w:jc w:val="both"/>
      </w:pPr>
      <w:r>
        <w:t>Work package No.2- DISCOVER-LEAD-ACT-SPREAD</w:t>
      </w:r>
      <w:r>
        <w:tab/>
      </w:r>
      <w:r>
        <w:tab/>
      </w:r>
      <w:r w:rsidR="00F23E4C">
        <w:tab/>
        <w:t xml:space="preserve">            </w:t>
      </w:r>
      <w:r>
        <w:t xml:space="preserve">  78.135 Euro</w:t>
      </w:r>
    </w:p>
    <w:p w14:paraId="49E02A26" w14:textId="77777777" w:rsidR="00EF4ED3" w:rsidRDefault="00EF4ED3" w:rsidP="003C664A">
      <w:pPr>
        <w:jc w:val="both"/>
      </w:pPr>
      <w:r>
        <w:t>Work package No.3 – Greener, More Digital and Inclusive STEPS in  School Ecosystems</w:t>
      </w:r>
      <w:r w:rsidR="00F23E4C">
        <w:t xml:space="preserve">        </w:t>
      </w:r>
      <w:r>
        <w:t>17.865 Euro</w:t>
      </w:r>
    </w:p>
    <w:p w14:paraId="51CC216B" w14:textId="588EC01E" w:rsidR="00F23E4C" w:rsidRDefault="00EF4ED3" w:rsidP="003C664A">
      <w:pPr>
        <w:jc w:val="both"/>
      </w:pPr>
      <w:r>
        <w:t>Ukupan odobreni iznos: 120.000 Euro</w:t>
      </w:r>
      <w:r w:rsidR="00F23E4C">
        <w:t xml:space="preserve">                                                                                       </w:t>
      </w:r>
    </w:p>
    <w:p w14:paraId="67F63276" w14:textId="77777777" w:rsidR="00137EA4" w:rsidRDefault="00137EA4" w:rsidP="003C664A">
      <w:pPr>
        <w:jc w:val="both"/>
      </w:pPr>
    </w:p>
    <w:p w14:paraId="326C6FF9" w14:textId="77777777" w:rsidR="00137EA4" w:rsidRDefault="00137EA4" w:rsidP="003C664A">
      <w:pPr>
        <w:jc w:val="both"/>
      </w:pPr>
    </w:p>
    <w:p w14:paraId="1F2AF152" w14:textId="6AFACBE1" w:rsidR="00047493" w:rsidRDefault="00C73007" w:rsidP="003C664A">
      <w:pPr>
        <w:jc w:val="both"/>
      </w:pPr>
      <w:r>
        <w:lastRenderedPageBreak/>
        <w:t>NAČIN VREDNOVANJA I NAČIN K</w:t>
      </w:r>
      <w:r w:rsidR="007D1BF8">
        <w:t>ORIŠTENJA REZULTATA VREDNOVANJA</w:t>
      </w:r>
    </w:p>
    <w:p w14:paraId="4D789C66" w14:textId="77777777" w:rsidR="007D1BF8" w:rsidRDefault="007D1BF8" w:rsidP="003C664A">
      <w:pPr>
        <w:jc w:val="both"/>
      </w:pPr>
      <w:r>
        <w:t xml:space="preserve">Učenici koji će sudjelovati u projektu biti će odabrani na temelju motivacije, želje za radom na projektu kao i mogućnosti korištenja slobodnog vremena za projekt. Sudionici će se pripremati jezično- na satovima stranog jezika kao i posredstvom kulturalnih radionica prije kratkoročnih razmjena. Svi učenici koji su aktivno sudjelovali na projektu na kraju projekta će dobiti potvrdu o sudjelovanju na Erasmus+projektu, a učenici koji pokažu izuzetno zalaganje i motivaciju dobiti će pismo preporuke od rukovoditelja projekta. </w:t>
      </w:r>
    </w:p>
    <w:p w14:paraId="2714C514" w14:textId="77777777" w:rsidR="003C664A" w:rsidRDefault="003C664A" w:rsidP="003C664A">
      <w:pPr>
        <w:jc w:val="both"/>
      </w:pPr>
      <w:r>
        <w:t>Rezultati projekta biti će podijeljeni sa širokom publikom tj. lokalnom zajednicom škola sudionica tj. s učenicima, profesorima i roditeljima, lokalnim medijima osobito radio stanicama. No rezultati projekta također će se dijeliti i ostalim profesorima koji ne sudjeluju u projektu putem foruma, grupa profesora, edukativnim stranicama,  konferecijama, radionicama, izvankurikularnim događanjima i aktivnostima. Rezultati i ishodi biti će diseminirani putem projektne web stranice i društvenih medija, web stranica škola partnera, školskih i lokalnih medija, upotrebom aplikacija poput Dropbox-s ili GoogleDocs-a, posterima, događanjima u školi i izvan škole, promoviranjem projekta na regionalnoj razini (konferencije, edukativni časopisi i webstranice).</w:t>
      </w:r>
    </w:p>
    <w:sectPr w:rsidR="003C66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057F5"/>
    <w:multiLevelType w:val="hybridMultilevel"/>
    <w:tmpl w:val="C1705A74"/>
    <w:lvl w:ilvl="0" w:tplc="0FAEFCB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36485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07"/>
    <w:rsid w:val="000143B9"/>
    <w:rsid w:val="001110AD"/>
    <w:rsid w:val="00132453"/>
    <w:rsid w:val="00137EA4"/>
    <w:rsid w:val="001D6DB3"/>
    <w:rsid w:val="001F6984"/>
    <w:rsid w:val="00277903"/>
    <w:rsid w:val="002F6311"/>
    <w:rsid w:val="00311F46"/>
    <w:rsid w:val="00355BE6"/>
    <w:rsid w:val="003652C6"/>
    <w:rsid w:val="003B0388"/>
    <w:rsid w:val="003C664A"/>
    <w:rsid w:val="004E4FD4"/>
    <w:rsid w:val="00516163"/>
    <w:rsid w:val="00516842"/>
    <w:rsid w:val="00525893"/>
    <w:rsid w:val="00594C9E"/>
    <w:rsid w:val="005E4BB0"/>
    <w:rsid w:val="00634D70"/>
    <w:rsid w:val="00675DF3"/>
    <w:rsid w:val="006A5632"/>
    <w:rsid w:val="00797385"/>
    <w:rsid w:val="007D1BF8"/>
    <w:rsid w:val="00805AE3"/>
    <w:rsid w:val="008B4195"/>
    <w:rsid w:val="00914210"/>
    <w:rsid w:val="009B5EE6"/>
    <w:rsid w:val="009E7936"/>
    <w:rsid w:val="00AB5DD4"/>
    <w:rsid w:val="00B44DC5"/>
    <w:rsid w:val="00C466BC"/>
    <w:rsid w:val="00C73007"/>
    <w:rsid w:val="00D7321B"/>
    <w:rsid w:val="00D946D9"/>
    <w:rsid w:val="00DE3B1A"/>
    <w:rsid w:val="00E1624F"/>
    <w:rsid w:val="00E50A7C"/>
    <w:rsid w:val="00EF4ED3"/>
    <w:rsid w:val="00F0739E"/>
    <w:rsid w:val="00F23E4C"/>
    <w:rsid w:val="00FE5D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DFFF"/>
  <w15:docId w15:val="{4E2DEB08-87C6-442C-8391-D1625843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CARNet</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Saša Schmidt</cp:lastModifiedBy>
  <cp:revision>2</cp:revision>
  <dcterms:created xsi:type="dcterms:W3CDTF">2022-09-20T13:56:00Z</dcterms:created>
  <dcterms:modified xsi:type="dcterms:W3CDTF">2022-09-20T13:56:00Z</dcterms:modified>
</cp:coreProperties>
</file>